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60" w:lineRule="exact"/>
        <w:ind w:firstLine="0" w:firstLineChars="0"/>
        <w:jc w:val="left"/>
        <w:rPr>
          <w:rFonts w:hint="eastAsia" w:ascii="黑体" w:hAnsi="黑体" w:eastAsia="黑体" w:cs="黑体"/>
          <w:b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房屋建筑和市政基础设施工程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信用信息核查应用情况登记表</w:t>
      </w:r>
    </w:p>
    <w:tbl>
      <w:tblPr>
        <w:tblStyle w:val="6"/>
        <w:tblW w:w="14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72"/>
        <w:gridCol w:w="2242"/>
        <w:gridCol w:w="2025"/>
        <w:gridCol w:w="2784"/>
        <w:gridCol w:w="1571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80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77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查询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对象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法人单位或个人姓名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24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查询对象身份识别码</w:t>
            </w: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8"/>
                <w:szCs w:val="28"/>
                <w:lang w:val="en-US" w:eastAsia="zh-CN"/>
              </w:rPr>
              <w:t>（法人统一社会信用代码或个人身份证号码）</w:t>
            </w:r>
          </w:p>
        </w:tc>
        <w:tc>
          <w:tcPr>
            <w:tcW w:w="202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查询渠道</w:t>
            </w:r>
          </w:p>
        </w:tc>
        <w:tc>
          <w:tcPr>
            <w:tcW w:w="278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查询结果</w:t>
            </w:r>
          </w:p>
        </w:tc>
        <w:tc>
          <w:tcPr>
            <w:tcW w:w="157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查询时间</w:t>
            </w:r>
          </w:p>
        </w:tc>
        <w:tc>
          <w:tcPr>
            <w:tcW w:w="20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应用措施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242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784" w:type="dxa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571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034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78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03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4"/>
          <w:szCs w:val="24"/>
          <w:lang w:val="en-US" w:eastAsia="zh-CN" w:bidi="ar-SA"/>
        </w:rPr>
        <w:t>一、应用事项：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属于那类应用事项直接在括号内打勾号即可。</w:t>
      </w:r>
      <w:r>
        <w:rPr>
          <w:rFonts w:hint="eastAsia" w:ascii="仿宋_GB2312" w:hAnsi="仿宋_GB2312" w:eastAsia="仿宋_GB2312" w:cs="仿宋_GB2312"/>
          <w:bCs w:val="0"/>
          <w:color w:val="auto"/>
          <w:kern w:val="2"/>
          <w:sz w:val="24"/>
          <w:szCs w:val="24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委托招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标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代理机构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（）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投标资格审查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（）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评标阶段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对投标人信用评审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（）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4.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定标阶段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对投标人信用评审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（）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5.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评标专家资格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24"/>
          <w:szCs w:val="24"/>
          <w:shd w:val="clear" w:color="auto" w:fill="FFFFFF"/>
        </w:rPr>
        <w:t>审核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（）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24"/>
          <w:szCs w:val="24"/>
          <w:shd w:val="clear" w:color="auto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评标专家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评标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前信用核查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（）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shd w:val="clear" w:color="auto" w:fill="FFFFFF"/>
        </w:rPr>
        <w:t>招标代理机构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信用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核查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（）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8.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24"/>
          <w:szCs w:val="24"/>
          <w:shd w:val="clear" w:color="auto" w:fill="FFFFFF"/>
        </w:rPr>
        <w:t>聘用招标从业人员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（）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招标人（招标代理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单位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 xml:space="preserve">  经办人：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市公共资源交易中心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见证人：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   </w:t>
      </w: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15"/>
                              <w:szCs w:val="15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15"/>
                              <w:szCs w:val="15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R0FK7IBAABZAwAADgAAAGRycy9lMm9Eb2MueG1srVPNjtMwEL4j8Q6W&#10;7zTZSou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tR0FK7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 w:ascii="仿宋_GB2312" w:hAnsi="仿宋_GB2312" w:eastAsia="仿宋_GB2312" w:cs="仿宋_GB2312"/>
                        <w:sz w:val="15"/>
                        <w:szCs w:val="15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15"/>
                        <w:szCs w:val="15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15"/>
                        <w:szCs w:val="15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15"/>
                        <w:szCs w:val="15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1368D"/>
    <w:rsid w:val="000F5D7C"/>
    <w:rsid w:val="001344FC"/>
    <w:rsid w:val="00141D46"/>
    <w:rsid w:val="00270686"/>
    <w:rsid w:val="002E275B"/>
    <w:rsid w:val="003017E7"/>
    <w:rsid w:val="00343033"/>
    <w:rsid w:val="003F0710"/>
    <w:rsid w:val="0046443A"/>
    <w:rsid w:val="00474FCD"/>
    <w:rsid w:val="00597856"/>
    <w:rsid w:val="0060497D"/>
    <w:rsid w:val="00645192"/>
    <w:rsid w:val="006A3529"/>
    <w:rsid w:val="007B3D49"/>
    <w:rsid w:val="007D7CD8"/>
    <w:rsid w:val="00881E5C"/>
    <w:rsid w:val="009A5904"/>
    <w:rsid w:val="00A05634"/>
    <w:rsid w:val="00A40DD4"/>
    <w:rsid w:val="00A514F8"/>
    <w:rsid w:val="00A8538F"/>
    <w:rsid w:val="00C625F3"/>
    <w:rsid w:val="00C72A61"/>
    <w:rsid w:val="00CB1DE0"/>
    <w:rsid w:val="00CE5321"/>
    <w:rsid w:val="00D01BFB"/>
    <w:rsid w:val="00D021FD"/>
    <w:rsid w:val="00DE242D"/>
    <w:rsid w:val="00E439B5"/>
    <w:rsid w:val="027C1BD4"/>
    <w:rsid w:val="07552D11"/>
    <w:rsid w:val="1F9E434E"/>
    <w:rsid w:val="25F62655"/>
    <w:rsid w:val="2A3F3F6C"/>
    <w:rsid w:val="2DB147D9"/>
    <w:rsid w:val="33FF0B01"/>
    <w:rsid w:val="35D352AE"/>
    <w:rsid w:val="3A054D7E"/>
    <w:rsid w:val="3A6D044D"/>
    <w:rsid w:val="3C0D0B08"/>
    <w:rsid w:val="400F4A22"/>
    <w:rsid w:val="474A3B4E"/>
    <w:rsid w:val="488B3430"/>
    <w:rsid w:val="4A8D3821"/>
    <w:rsid w:val="5491368D"/>
    <w:rsid w:val="565809D6"/>
    <w:rsid w:val="5CD92206"/>
    <w:rsid w:val="5EF95B05"/>
    <w:rsid w:val="60572050"/>
    <w:rsid w:val="64621692"/>
    <w:rsid w:val="649D2F12"/>
    <w:rsid w:val="6E5D46E8"/>
    <w:rsid w:val="70E43F15"/>
    <w:rsid w:val="76780134"/>
    <w:rsid w:val="7C9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link w:val="8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Title Char"/>
    <w:basedOn w:val="7"/>
    <w:link w:val="2"/>
    <w:qFormat/>
    <w:uiPriority w:val="10"/>
    <w:rPr>
      <w:rFonts w:asciiTheme="majorHAnsi" w:hAnsiTheme="majorHAnsi" w:cstheme="majorBidi"/>
      <w:b/>
      <w:bCs/>
      <w:sz w:val="32"/>
      <w:szCs w:val="32"/>
    </w:rPr>
  </w:style>
  <w:style w:type="paragraph" w:customStyle="1" w:styleId="9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439</Words>
  <Characters>2506</Characters>
  <Lines>0</Lines>
  <Paragraphs>0</Paragraphs>
  <TotalTime>8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2020-06-10T00:42:00Z</dcterms:created>
  <dc:creator>周朝辉</dc:creator>
  <cp:lastModifiedBy>（    ）</cp:lastModifiedBy>
  <cp:lastPrinted>2020-06-10T04:07:00Z</cp:lastPrinted>
  <dcterms:modified xsi:type="dcterms:W3CDTF">2020-06-19T03:00:44Z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